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5E23E" w14:textId="0D3DC8DA" w:rsidR="00E21F05" w:rsidRPr="00E21F05" w:rsidRDefault="00E21F05" w:rsidP="00C43617">
      <w:pPr>
        <w:spacing w:line="276" w:lineRule="auto"/>
        <w:jc w:val="center"/>
        <w:rPr>
          <w:rFonts w:ascii="Times New Roman" w:hAnsi="Times New Roman" w:cs="Times New Roman"/>
          <w:sz w:val="32"/>
          <w:szCs w:val="32"/>
          <w:lang w:val="en-US"/>
        </w:rPr>
      </w:pPr>
      <w:r w:rsidRPr="00E21F05">
        <w:rPr>
          <w:rFonts w:ascii="Times New Roman" w:hAnsi="Times New Roman" w:cs="Times New Roman"/>
          <w:sz w:val="32"/>
          <w:szCs w:val="32"/>
          <w:lang w:val="en-US"/>
        </w:rPr>
        <w:t xml:space="preserve">Effect of excitation and charge transfer states on vibrationally-resolved </w:t>
      </w:r>
      <w:r>
        <w:rPr>
          <w:rFonts w:ascii="Times New Roman" w:hAnsi="Times New Roman" w:cs="Times New Roman"/>
          <w:sz w:val="32"/>
          <w:szCs w:val="32"/>
          <w:lang w:val="en-US"/>
        </w:rPr>
        <w:t xml:space="preserve">electronic </w:t>
      </w:r>
      <w:r w:rsidRPr="00E21F05">
        <w:rPr>
          <w:rFonts w:ascii="Times New Roman" w:hAnsi="Times New Roman" w:cs="Times New Roman"/>
          <w:sz w:val="32"/>
          <w:szCs w:val="32"/>
          <w:lang w:val="en-US"/>
        </w:rPr>
        <w:t>spectra in organic aggregates</w:t>
      </w:r>
    </w:p>
    <w:p w14:paraId="6B25C263" w14:textId="5F1D132C" w:rsidR="0051677F" w:rsidRPr="0012463B" w:rsidRDefault="00E21F05" w:rsidP="0051677F">
      <w:pPr>
        <w:jc w:val="center"/>
        <w:rPr>
          <w:rFonts w:ascii="Times New Roman" w:hAnsi="Times New Roman" w:cs="Times New Roman"/>
          <w:sz w:val="28"/>
          <w:szCs w:val="28"/>
          <w:lang w:val="en-US"/>
        </w:rPr>
      </w:pPr>
      <w:r>
        <w:rPr>
          <w:rFonts w:ascii="Times New Roman" w:hAnsi="Times New Roman" w:cs="Times New Roman"/>
          <w:sz w:val="28"/>
          <w:szCs w:val="28"/>
          <w:u w:val="single"/>
          <w:lang w:val="en-US"/>
        </w:rPr>
        <w:t>Yi Zhao</w:t>
      </w:r>
    </w:p>
    <w:p w14:paraId="3E2DFB3C" w14:textId="25AB37EF" w:rsidR="005F0AC5" w:rsidRPr="0012463B" w:rsidRDefault="00E21F05" w:rsidP="0051677F">
      <w:pPr>
        <w:jc w:val="center"/>
        <w:rPr>
          <w:rFonts w:ascii="Times New Roman" w:hAnsi="Times New Roman" w:cs="Times New Roman"/>
          <w:i/>
          <w:iCs/>
          <w:sz w:val="28"/>
          <w:szCs w:val="28"/>
          <w:lang w:val="en-US"/>
        </w:rPr>
      </w:pPr>
      <w:r w:rsidRPr="00E21F05">
        <w:rPr>
          <w:rFonts w:ascii="Times New Roman" w:hAnsi="Times New Roman" w:cs="Times New Roman"/>
          <w:i/>
          <w:iCs/>
          <w:sz w:val="28"/>
          <w:szCs w:val="28"/>
          <w:lang w:val="en-US"/>
        </w:rPr>
        <w:t xml:space="preserve">State Key Laboratory of Physical Chemistry of Solid Surfaces, College of Chemistry and Chemical Engineering, Xiamen University, Xiamen </w:t>
      </w:r>
      <w:proofErr w:type="gramStart"/>
      <w:r w:rsidRPr="00E21F05">
        <w:rPr>
          <w:rFonts w:ascii="Times New Roman" w:hAnsi="Times New Roman" w:cs="Times New Roman"/>
          <w:i/>
          <w:iCs/>
          <w:sz w:val="28"/>
          <w:szCs w:val="28"/>
          <w:lang w:val="en-US"/>
        </w:rPr>
        <w:t>361005</w:t>
      </w:r>
      <w:r>
        <w:rPr>
          <w:rFonts w:ascii="Times New Roman" w:hAnsi="Times New Roman" w:cs="Times New Roman"/>
          <w:i/>
          <w:iCs/>
          <w:sz w:val="28"/>
          <w:szCs w:val="28"/>
          <w:lang w:val="en-US"/>
        </w:rPr>
        <w:t>,China</w:t>
      </w:r>
      <w:proofErr w:type="gramEnd"/>
    </w:p>
    <w:p w14:paraId="472254C5" w14:textId="208D79E7" w:rsidR="005F0AC5" w:rsidRPr="0012463B" w:rsidRDefault="00E21F05" w:rsidP="00C43617">
      <w:pPr>
        <w:jc w:val="center"/>
        <w:rPr>
          <w:rFonts w:ascii="Times New Roman" w:hAnsi="Times New Roman" w:cs="Times New Roman"/>
          <w:sz w:val="28"/>
          <w:szCs w:val="28"/>
          <w:lang w:val="en-US"/>
        </w:rPr>
      </w:pPr>
      <w:r>
        <w:rPr>
          <w:rFonts w:ascii="Times New Roman" w:hAnsi="Times New Roman" w:cs="Times New Roman"/>
          <w:i/>
          <w:iCs/>
          <w:sz w:val="28"/>
          <w:szCs w:val="28"/>
          <w:lang w:val="en-US"/>
        </w:rPr>
        <w:t>yizhao@xmu.edu.cn</w:t>
      </w:r>
    </w:p>
    <w:p w14:paraId="13B68F87" w14:textId="083DDAB7" w:rsidR="00ED3EE6" w:rsidRDefault="00C43617" w:rsidP="00C43617">
      <w:pPr>
        <w:spacing w:line="276" w:lineRule="auto"/>
        <w:jc w:val="both"/>
        <w:rPr>
          <w:rFonts w:ascii="Times New Roman" w:hAnsi="Times New Roman" w:cs="Times New Roman"/>
          <w:sz w:val="28"/>
          <w:szCs w:val="28"/>
          <w:lang w:val="en-US"/>
        </w:rPr>
      </w:pPr>
      <w:r w:rsidRPr="00C43617">
        <w:rPr>
          <w:rFonts w:ascii="Times New Roman" w:hAnsi="Times New Roman" w:cs="Times New Roman"/>
          <w:sz w:val="28"/>
          <w:szCs w:val="28"/>
          <w:lang w:val="en-US"/>
        </w:rPr>
        <w:t xml:space="preserve">We propose a non-Markovian stochastic Schrödinger equation [1] together with TDDFT calculations for the calculation of absorption spectra of molecular aggregates immersed in harmonic quantized vibrational modes. The feasibility and the validity of newly proposed method are affirmed in the analytical monomer spectra. In the simulations, various types of local excitations, charge-transfer (CT) excitations, and exciton–phonon couplings are explicitly included in a comprehensive model Hamiltonian, parameterized by </w:t>
      </w:r>
      <w:r>
        <w:rPr>
          <w:rFonts w:ascii="Times New Roman" w:hAnsi="Times New Roman" w:cs="Times New Roman"/>
          <w:sz w:val="28"/>
          <w:szCs w:val="28"/>
          <w:lang w:val="en-US"/>
        </w:rPr>
        <w:t>TDDFT</w:t>
      </w:r>
      <w:r w:rsidRPr="00C43617">
        <w:rPr>
          <w:rFonts w:ascii="Times New Roman" w:hAnsi="Times New Roman" w:cs="Times New Roman"/>
          <w:sz w:val="28"/>
          <w:szCs w:val="28"/>
          <w:lang w:val="en-US"/>
        </w:rPr>
        <w:t xml:space="preserve"> calculations, together with a diabatic strategy of the fragment particle−hole densities [</w:t>
      </w:r>
      <w:r>
        <w:rPr>
          <w:rFonts w:ascii="Times New Roman" w:hAnsi="Times New Roman" w:cs="Times New Roman"/>
          <w:sz w:val="28"/>
          <w:szCs w:val="28"/>
          <w:lang w:val="en-US"/>
        </w:rPr>
        <w:t>2</w:t>
      </w:r>
      <w:r w:rsidRPr="00C43617">
        <w:rPr>
          <w:rFonts w:ascii="Times New Roman" w:hAnsi="Times New Roman" w:cs="Times New Roman"/>
          <w:sz w:val="28"/>
          <w:szCs w:val="28"/>
          <w:lang w:val="en-US"/>
        </w:rPr>
        <w:t>]. The applications to Zinc Phthalocyanine aggregates [</w:t>
      </w:r>
      <w:r>
        <w:rPr>
          <w:rFonts w:ascii="Times New Roman" w:hAnsi="Times New Roman" w:cs="Times New Roman"/>
          <w:sz w:val="28"/>
          <w:szCs w:val="28"/>
          <w:lang w:val="en-US"/>
        </w:rPr>
        <w:t>3</w:t>
      </w:r>
      <w:r w:rsidRPr="00C43617">
        <w:rPr>
          <w:rFonts w:ascii="Times New Roman" w:hAnsi="Times New Roman" w:cs="Times New Roman"/>
          <w:sz w:val="28"/>
          <w:szCs w:val="28"/>
          <w:lang w:val="en-US"/>
        </w:rPr>
        <w:t xml:space="preserve">] clarify that the two absorption bands in the Q-band region observed in experiments can be assigned to the contribution from the CT-mediated interactions, rather than the mixtures of different-type aggregates, as prevailingly assumed. From the investigation of the decoherence process after optical excitation, it is found that CT states can induce coherence regeneration as the time scale of charge separation is much faster than that of the vibration-induced decoherence. However, they would instead boost the decoherence process as the </w:t>
      </w:r>
      <w:proofErr w:type="gramStart"/>
      <w:r w:rsidRPr="00C43617">
        <w:rPr>
          <w:rFonts w:ascii="Times New Roman" w:hAnsi="Times New Roman" w:cs="Times New Roman"/>
          <w:sz w:val="28"/>
          <w:szCs w:val="28"/>
          <w:lang w:val="en-US"/>
        </w:rPr>
        <w:t>two time</w:t>
      </w:r>
      <w:proofErr w:type="gramEnd"/>
      <w:r w:rsidRPr="00C43617">
        <w:rPr>
          <w:rFonts w:ascii="Times New Roman" w:hAnsi="Times New Roman" w:cs="Times New Roman"/>
          <w:sz w:val="28"/>
          <w:szCs w:val="28"/>
          <w:lang w:val="en-US"/>
        </w:rPr>
        <w:t xml:space="preserve"> scales become comparable.</w:t>
      </w:r>
    </w:p>
    <w:p w14:paraId="609957BB" w14:textId="1B33E5D0" w:rsidR="00E21F05" w:rsidRPr="00E21F05" w:rsidRDefault="00C43617" w:rsidP="00C43617">
      <w:pPr>
        <w:spacing w:after="0" w:line="360" w:lineRule="auto"/>
        <w:rPr>
          <w:rFonts w:ascii="Times New Roman" w:hAnsi="Times New Roman" w:cs="Times New Roman"/>
          <w:sz w:val="24"/>
          <w:szCs w:val="24"/>
          <w:lang w:val="en-US"/>
        </w:rPr>
      </w:pPr>
      <w:r w:rsidRPr="00E21F05">
        <w:rPr>
          <w:rFonts w:ascii="Times New Roman" w:hAnsi="Times New Roman" w:cs="Times New Roman"/>
          <w:sz w:val="24"/>
          <w:szCs w:val="24"/>
          <w:lang w:val="en-US"/>
        </w:rPr>
        <w:t xml:space="preserve"> </w:t>
      </w:r>
      <w:r w:rsidR="00E21F05" w:rsidRPr="00E21F05">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E21F05" w:rsidRPr="00E21F05">
        <w:rPr>
          <w:rFonts w:ascii="Times New Roman" w:hAnsi="Times New Roman" w:cs="Times New Roman"/>
          <w:sz w:val="24"/>
          <w:szCs w:val="24"/>
          <w:lang w:val="en-US"/>
        </w:rPr>
        <w:t xml:space="preserve">Y. </w:t>
      </w:r>
      <w:proofErr w:type="spellStart"/>
      <w:r w:rsidR="00E21F05" w:rsidRPr="00E21F05">
        <w:rPr>
          <w:rFonts w:ascii="Times New Roman" w:hAnsi="Times New Roman" w:cs="Times New Roman"/>
          <w:sz w:val="24"/>
          <w:szCs w:val="24"/>
          <w:lang w:val="en-US"/>
        </w:rPr>
        <w:t>Ke</w:t>
      </w:r>
      <w:proofErr w:type="spellEnd"/>
      <w:r w:rsidR="00E21F05" w:rsidRPr="00E21F05">
        <w:rPr>
          <w:rFonts w:ascii="Times New Roman" w:hAnsi="Times New Roman" w:cs="Times New Roman"/>
          <w:sz w:val="24"/>
          <w:szCs w:val="24"/>
          <w:lang w:val="en-US"/>
        </w:rPr>
        <w:t xml:space="preserve"> and Y. Zhao, J. Chem. Phys., 146, 174105 (2017).</w:t>
      </w:r>
      <w:r>
        <w:rPr>
          <w:rFonts w:ascii="Times New Roman" w:hAnsi="Times New Roman" w:cs="Times New Roman" w:hint="eastAsia"/>
          <w:sz w:val="24"/>
          <w:szCs w:val="24"/>
          <w:lang w:val="en-US" w:eastAsia="zh-CN"/>
        </w:rPr>
        <w:t xml:space="preserve"> </w:t>
      </w:r>
      <w:r w:rsidR="00E21F05" w:rsidRPr="00E21F05">
        <w:rPr>
          <w:rFonts w:ascii="Times New Roman" w:hAnsi="Times New Roman" w:cs="Times New Roman"/>
          <w:sz w:val="24"/>
          <w:szCs w:val="24"/>
          <w:lang w:val="en-US"/>
        </w:rPr>
        <w:t xml:space="preserve">S. Feng, Y. Wang, Y. </w:t>
      </w:r>
      <w:proofErr w:type="spellStart"/>
      <w:r w:rsidR="00E21F05" w:rsidRPr="00E21F05">
        <w:rPr>
          <w:rFonts w:ascii="Times New Roman" w:hAnsi="Times New Roman" w:cs="Times New Roman"/>
          <w:sz w:val="24"/>
          <w:szCs w:val="24"/>
          <w:lang w:val="en-US"/>
        </w:rPr>
        <w:t>Ke</w:t>
      </w:r>
      <w:proofErr w:type="spellEnd"/>
      <w:r w:rsidR="00E21F05" w:rsidRPr="00E21F05">
        <w:rPr>
          <w:rFonts w:ascii="Times New Roman" w:hAnsi="Times New Roman" w:cs="Times New Roman"/>
          <w:sz w:val="24"/>
          <w:szCs w:val="24"/>
          <w:lang w:val="en-US"/>
        </w:rPr>
        <w:t>, W. Z. Liang, and Y. Zhao, J. Chem. Phys., 153, 034116 (2020).</w:t>
      </w:r>
    </w:p>
    <w:p w14:paraId="75C793DF" w14:textId="31041775" w:rsidR="00E21F05" w:rsidRPr="00E21F05" w:rsidRDefault="00E21F05" w:rsidP="00C43617">
      <w:pPr>
        <w:spacing w:after="0" w:line="360" w:lineRule="auto"/>
        <w:rPr>
          <w:rFonts w:ascii="Times New Roman" w:hAnsi="Times New Roman" w:cs="Times New Roman"/>
          <w:sz w:val="24"/>
          <w:szCs w:val="24"/>
          <w:lang w:val="en-US"/>
        </w:rPr>
      </w:pPr>
      <w:r w:rsidRPr="00E21F05">
        <w:rPr>
          <w:rFonts w:ascii="Times New Roman" w:hAnsi="Times New Roman" w:cs="Times New Roman"/>
          <w:sz w:val="24"/>
          <w:szCs w:val="24"/>
          <w:lang w:val="en-US"/>
        </w:rPr>
        <w:t>[</w:t>
      </w:r>
      <w:r w:rsidR="00C43617">
        <w:rPr>
          <w:rFonts w:ascii="Times New Roman" w:hAnsi="Times New Roman" w:cs="Times New Roman"/>
          <w:sz w:val="24"/>
          <w:szCs w:val="24"/>
          <w:lang w:val="en-US"/>
        </w:rPr>
        <w:t>2</w:t>
      </w:r>
      <w:r w:rsidRPr="00E21F05">
        <w:rPr>
          <w:rFonts w:ascii="Times New Roman" w:hAnsi="Times New Roman" w:cs="Times New Roman"/>
          <w:sz w:val="24"/>
          <w:szCs w:val="24"/>
          <w:lang w:val="en-US"/>
        </w:rPr>
        <w:t>]</w:t>
      </w:r>
      <w:r w:rsidR="00C43617">
        <w:rPr>
          <w:rFonts w:ascii="Times New Roman" w:hAnsi="Times New Roman" w:cs="Times New Roman"/>
          <w:sz w:val="24"/>
          <w:szCs w:val="24"/>
          <w:lang w:val="en-US"/>
        </w:rPr>
        <w:t xml:space="preserve"> </w:t>
      </w:r>
      <w:r w:rsidRPr="00E21F05">
        <w:rPr>
          <w:rFonts w:ascii="Times New Roman" w:hAnsi="Times New Roman" w:cs="Times New Roman"/>
          <w:sz w:val="24"/>
          <w:szCs w:val="24"/>
          <w:lang w:val="en-US"/>
        </w:rPr>
        <w:t>Y. Wang, S. Feng, W. Z. Liang, and Y. Zhao, J. Phys. Chem. Lett., 12, 1032 (2021).</w:t>
      </w:r>
    </w:p>
    <w:p w14:paraId="4B37E9CB" w14:textId="6E8A5FDE" w:rsidR="00ED3EE6" w:rsidRPr="00ED3EE6" w:rsidRDefault="00E21F05" w:rsidP="00C43617">
      <w:pPr>
        <w:spacing w:after="0" w:line="360" w:lineRule="auto"/>
        <w:rPr>
          <w:rFonts w:ascii="Times New Roman" w:hAnsi="Times New Roman" w:cs="Times New Roman"/>
          <w:sz w:val="24"/>
          <w:szCs w:val="24"/>
          <w:lang w:val="en-US"/>
        </w:rPr>
      </w:pPr>
      <w:r w:rsidRPr="00E21F05">
        <w:rPr>
          <w:rFonts w:ascii="Times New Roman" w:hAnsi="Times New Roman" w:cs="Times New Roman"/>
          <w:sz w:val="24"/>
          <w:szCs w:val="24"/>
          <w:lang w:val="en-US"/>
        </w:rPr>
        <w:t>[</w:t>
      </w:r>
      <w:r w:rsidR="00C43617">
        <w:rPr>
          <w:rFonts w:ascii="Times New Roman" w:hAnsi="Times New Roman" w:cs="Times New Roman"/>
          <w:sz w:val="24"/>
          <w:szCs w:val="24"/>
          <w:lang w:val="en-US"/>
        </w:rPr>
        <w:t>3</w:t>
      </w:r>
      <w:r w:rsidRPr="00E21F05">
        <w:rPr>
          <w:rFonts w:ascii="Times New Roman" w:hAnsi="Times New Roman" w:cs="Times New Roman"/>
          <w:sz w:val="24"/>
          <w:szCs w:val="24"/>
          <w:lang w:val="en-US"/>
        </w:rPr>
        <w:t>]</w:t>
      </w:r>
      <w:r w:rsidR="00C43617">
        <w:rPr>
          <w:rFonts w:ascii="Times New Roman" w:hAnsi="Times New Roman" w:cs="Times New Roman"/>
          <w:sz w:val="24"/>
          <w:szCs w:val="24"/>
          <w:lang w:val="en-US"/>
        </w:rPr>
        <w:t xml:space="preserve"> </w:t>
      </w:r>
      <w:r w:rsidRPr="00E21F05">
        <w:rPr>
          <w:rFonts w:ascii="Times New Roman" w:hAnsi="Times New Roman" w:cs="Times New Roman"/>
          <w:sz w:val="24"/>
          <w:szCs w:val="24"/>
          <w:lang w:val="en-US"/>
        </w:rPr>
        <w:t>S. Feng, Y. Wang, W. Z. Liang, and Y. Zhao, J. Phys. Chem. A, 125, 2932(2021).</w:t>
      </w:r>
      <w:r w:rsidR="00C43617">
        <w:rPr>
          <w:rFonts w:ascii="Times New Roman" w:hAnsi="Times New Roman" w:cs="Times New Roman" w:hint="eastAsia"/>
          <w:sz w:val="24"/>
          <w:szCs w:val="24"/>
          <w:lang w:val="en-US" w:eastAsia="zh-CN"/>
        </w:rPr>
        <w:t xml:space="preserve"> </w:t>
      </w:r>
      <w:r w:rsidRPr="00E21F05">
        <w:rPr>
          <w:rFonts w:ascii="Times New Roman" w:hAnsi="Times New Roman" w:cs="Times New Roman"/>
          <w:sz w:val="24"/>
          <w:szCs w:val="24"/>
          <w:lang w:val="en-US"/>
        </w:rPr>
        <w:t>S. Feng, Y. Wang, W. Z. Liang and Y. Zhao, Phys. Chem. Chem. Phys., 24, 2974(2022).</w:t>
      </w:r>
      <w:bookmarkStart w:id="0" w:name="_GoBack"/>
      <w:bookmarkEnd w:id="0"/>
    </w:p>
    <w:sectPr w:rsidR="00ED3EE6" w:rsidRPr="00ED3EE6" w:rsidSect="00A96026">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C1E23" w14:textId="77777777" w:rsidR="00D22AF0" w:rsidRDefault="00D22AF0" w:rsidP="00E21F05">
      <w:pPr>
        <w:spacing w:after="0" w:line="240" w:lineRule="auto"/>
      </w:pPr>
      <w:r>
        <w:separator/>
      </w:r>
    </w:p>
  </w:endnote>
  <w:endnote w:type="continuationSeparator" w:id="0">
    <w:p w14:paraId="3740FED0" w14:textId="77777777" w:rsidR="00D22AF0" w:rsidRDefault="00D22AF0" w:rsidP="00E2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5C42F" w14:textId="77777777" w:rsidR="00D22AF0" w:rsidRDefault="00D22AF0" w:rsidP="00E21F05">
      <w:pPr>
        <w:spacing w:after="0" w:line="240" w:lineRule="auto"/>
      </w:pPr>
      <w:r>
        <w:separator/>
      </w:r>
    </w:p>
  </w:footnote>
  <w:footnote w:type="continuationSeparator" w:id="0">
    <w:p w14:paraId="186F3E90" w14:textId="77777777" w:rsidR="00D22AF0" w:rsidRDefault="00D22AF0" w:rsidP="00E21F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D4"/>
    <w:rsid w:val="0012463B"/>
    <w:rsid w:val="002D66FF"/>
    <w:rsid w:val="0051677F"/>
    <w:rsid w:val="00532BDC"/>
    <w:rsid w:val="005F0AC5"/>
    <w:rsid w:val="008D475A"/>
    <w:rsid w:val="00A96026"/>
    <w:rsid w:val="00B72328"/>
    <w:rsid w:val="00C43617"/>
    <w:rsid w:val="00D22AF0"/>
    <w:rsid w:val="00D26251"/>
    <w:rsid w:val="00DB3FD4"/>
    <w:rsid w:val="00DF6817"/>
    <w:rsid w:val="00E21F05"/>
    <w:rsid w:val="00ED3EE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82BEC"/>
  <w15:chartTrackingRefBased/>
  <w15:docId w15:val="{36AEA2BA-527B-4A01-A8F5-C36E4658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F05"/>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E21F05"/>
    <w:rPr>
      <w:sz w:val="18"/>
      <w:szCs w:val="18"/>
    </w:rPr>
  </w:style>
  <w:style w:type="paragraph" w:styleId="a5">
    <w:name w:val="footer"/>
    <w:basedOn w:val="a"/>
    <w:link w:val="a6"/>
    <w:uiPriority w:val="99"/>
    <w:unhideWhenUsed/>
    <w:rsid w:val="00E21F05"/>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E21F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Krzemińska-Kowalska I71</dc:creator>
  <cp:keywords/>
  <dc:description/>
  <cp:lastModifiedBy>yizhao</cp:lastModifiedBy>
  <cp:revision>2</cp:revision>
  <dcterms:created xsi:type="dcterms:W3CDTF">2023-03-16T06:52:00Z</dcterms:created>
  <dcterms:modified xsi:type="dcterms:W3CDTF">2023-03-16T06:52:00Z</dcterms:modified>
</cp:coreProperties>
</file>